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5EB5ED91" w:rsidR="00B6667C" w:rsidRDefault="000454E1" w:rsidP="00D851BB">
      <w:pPr>
        <w:pStyle w:val="Ttulo1"/>
        <w:jc w:val="both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 w:rsidR="006C25FA">
        <w:rPr>
          <w:spacing w:val="-2"/>
        </w:rPr>
        <w:t>017</w:t>
      </w:r>
      <w:r w:rsidR="00D851BB">
        <w:rPr>
          <w:spacing w:val="-2"/>
        </w:rPr>
        <w:t>/</w:t>
      </w:r>
      <w:r w:rsidR="00AC6B78">
        <w:rPr>
          <w:spacing w:val="-2"/>
        </w:rPr>
        <w:t>2025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48D625EC" w14:textId="77777777" w:rsidR="00354FBE" w:rsidRDefault="00354FBE">
      <w:pPr>
        <w:pStyle w:val="Corpodetexto"/>
        <w:spacing w:before="46"/>
        <w:rPr>
          <w:rFonts w:ascii="Arial"/>
          <w:b/>
        </w:rPr>
      </w:pPr>
    </w:p>
    <w:p w14:paraId="2213BEE3" w14:textId="737B9FDB" w:rsidR="00B6667C" w:rsidRDefault="000454E1">
      <w:pPr>
        <w:pStyle w:val="Corpodetexto"/>
        <w:ind w:left="152" w:right="150" w:firstLine="1702"/>
        <w:jc w:val="both"/>
      </w:pPr>
      <w:r>
        <w:t>Indico ao Exmo. Prefeito, ouvido o plenário e atendidas às formalidades regimentais, que seja</w:t>
      </w:r>
      <w:r w:rsidR="006C25FA">
        <w:t xml:space="preserve">m </w:t>
      </w:r>
      <w:r>
        <w:t>providenciad</w:t>
      </w:r>
      <w:r w:rsidR="006C25FA">
        <w:t>as</w:t>
      </w:r>
      <w:r>
        <w:t xml:space="preserve"> </w:t>
      </w:r>
      <w:r w:rsidR="00F066C8">
        <w:t xml:space="preserve">passagens molhadas para </w:t>
      </w:r>
      <w:r w:rsidR="00EB58FE">
        <w:t>a Aldeia</w:t>
      </w:r>
      <w:r w:rsidR="00AC6B78">
        <w:t xml:space="preserve"> </w:t>
      </w:r>
      <w:r w:rsidR="00F066C8">
        <w:t xml:space="preserve">Saco dos Barros e </w:t>
      </w:r>
      <w:r w:rsidR="00AC6B78">
        <w:t>locali</w:t>
      </w:r>
      <w:r w:rsidR="00AC6B78" w:rsidRPr="00AD5B01">
        <w:t>dades circunvizinhas</w:t>
      </w:r>
      <w:r w:rsidR="00AC6B78">
        <w:t>.</w:t>
      </w:r>
    </w:p>
    <w:p w14:paraId="6A8EC954" w14:textId="77777777" w:rsidR="00B6667C" w:rsidRDefault="00B6667C">
      <w:pPr>
        <w:pStyle w:val="Corpodetexto"/>
      </w:pPr>
    </w:p>
    <w:p w14:paraId="07CF0661" w14:textId="77777777" w:rsidR="00354FBE" w:rsidRDefault="00354FBE">
      <w:pPr>
        <w:pStyle w:val="Corpodetexto"/>
      </w:pPr>
    </w:p>
    <w:p w14:paraId="74308628" w14:textId="77777777" w:rsidR="00354FBE" w:rsidRDefault="00354FBE">
      <w:pPr>
        <w:pStyle w:val="Corpodetexto"/>
      </w:pPr>
    </w:p>
    <w:p w14:paraId="76AE4599" w14:textId="77777777" w:rsidR="00354FBE" w:rsidRDefault="00354FBE">
      <w:pPr>
        <w:pStyle w:val="Corpodetexto"/>
      </w:pPr>
    </w:p>
    <w:p w14:paraId="02CE8492" w14:textId="77777777" w:rsidR="00B6667C" w:rsidRDefault="00B6667C">
      <w:pPr>
        <w:pStyle w:val="Corpodetexto"/>
        <w:spacing w:before="2"/>
      </w:pPr>
    </w:p>
    <w:p w14:paraId="47C07B7A" w14:textId="77777777" w:rsidR="00B6667C" w:rsidRDefault="000454E1">
      <w:pPr>
        <w:pStyle w:val="Ttulo1"/>
        <w:ind w:left="6" w:right="5"/>
        <w:jc w:val="center"/>
        <w:rPr>
          <w:spacing w:val="-2"/>
          <w:u w:val="single"/>
        </w:rPr>
      </w:pPr>
      <w:r>
        <w:rPr>
          <w:spacing w:val="-2"/>
          <w:u w:val="single"/>
        </w:rPr>
        <w:t>Justificativa</w:t>
      </w:r>
    </w:p>
    <w:p w14:paraId="7C7A8065" w14:textId="77777777" w:rsidR="00354FBE" w:rsidRDefault="00354FBE">
      <w:pPr>
        <w:pStyle w:val="Ttulo1"/>
        <w:ind w:left="6" w:right="5"/>
        <w:jc w:val="center"/>
        <w:rPr>
          <w:spacing w:val="-2"/>
          <w:u w:val="single"/>
        </w:rPr>
      </w:pPr>
    </w:p>
    <w:p w14:paraId="4E3BDBB3" w14:textId="77777777" w:rsidR="00354FBE" w:rsidRDefault="00354FBE">
      <w:pPr>
        <w:pStyle w:val="Ttulo1"/>
        <w:ind w:left="6" w:right="5"/>
        <w:jc w:val="center"/>
        <w:rPr>
          <w:spacing w:val="-2"/>
          <w:u w:val="single"/>
        </w:rPr>
      </w:pP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6CECF5EA" w14:textId="77777777" w:rsidR="00354FBE" w:rsidRDefault="00354FBE">
      <w:pPr>
        <w:pStyle w:val="Corpodetexto"/>
        <w:rPr>
          <w:rFonts w:ascii="Arial"/>
          <w:b/>
          <w:sz w:val="28"/>
        </w:rPr>
      </w:pPr>
    </w:p>
    <w:p w14:paraId="3B95FBBD" w14:textId="7E36F294" w:rsidR="00CE2D5B" w:rsidRDefault="00CE2D5B" w:rsidP="00AC6B78">
      <w:pPr>
        <w:pStyle w:val="Corpodetexto"/>
        <w:ind w:right="152"/>
        <w:jc w:val="both"/>
      </w:pPr>
    </w:p>
    <w:p w14:paraId="5AD6CFE4" w14:textId="3CAA9218" w:rsidR="000454E1" w:rsidRDefault="00AC6B78" w:rsidP="00AC6B78">
      <w:pPr>
        <w:pStyle w:val="Corpodetexto"/>
        <w:ind w:left="152" w:right="152"/>
        <w:jc w:val="both"/>
      </w:pPr>
      <w:r>
        <w:t xml:space="preserve">                        </w:t>
      </w:r>
      <w:r w:rsidR="00AD5B01">
        <w:t xml:space="preserve">As passagens molhadas </w:t>
      </w:r>
      <w:r w:rsidR="00A8702C">
        <w:t>são soluções eficientes</w:t>
      </w:r>
      <w:r w:rsidR="008139C4">
        <w:t xml:space="preserve"> </w:t>
      </w:r>
      <w:r w:rsidR="00A8702C">
        <w:t>e econômicas</w:t>
      </w:r>
      <w:r w:rsidR="00AD5B01" w:rsidRPr="00AD5B01">
        <w:t xml:space="preserve"> para facilitar o acesso de pessoas e veículos ao</w:t>
      </w:r>
      <w:r w:rsidR="00AD5B01">
        <w:t>s</w:t>
      </w:r>
      <w:r w:rsidR="00AD5B01" w:rsidRPr="00AD5B01">
        <w:t xml:space="preserve"> locais, sobretudo no período invernoso. </w:t>
      </w:r>
      <w:r w:rsidR="00EB58FE">
        <w:t xml:space="preserve">A Aldeia </w:t>
      </w:r>
      <w:r w:rsidR="00AB6FA6">
        <w:t>Saco dos Barros</w:t>
      </w:r>
      <w:r w:rsidR="00C50B8B">
        <w:t xml:space="preserve"> e </w:t>
      </w:r>
      <w:r w:rsidR="00AB6FA6">
        <w:t xml:space="preserve">as </w:t>
      </w:r>
      <w:r w:rsidR="00C50B8B">
        <w:t>locali</w:t>
      </w:r>
      <w:r w:rsidR="00C50B8B" w:rsidRPr="00AD5B01">
        <w:t>dades circunvizinhas</w:t>
      </w:r>
      <w:r w:rsidR="00C50B8B">
        <w:t xml:space="preserve"> </w:t>
      </w:r>
      <w:r w:rsidR="00C50B8B" w:rsidRPr="00C50B8B">
        <w:t>enfrentam grandes desafios durante os períodos chuvosos, com impactos diretos no transporte escolar</w:t>
      </w:r>
      <w:r w:rsidR="00C50B8B">
        <w:t xml:space="preserve"> e </w:t>
      </w:r>
      <w:r w:rsidR="00C50B8B" w:rsidRPr="00C50B8B">
        <w:t>no acesso a serviços de saúd</w:t>
      </w:r>
      <w:r w:rsidR="00C50B8B">
        <w:t>e.</w:t>
      </w:r>
      <w:r w:rsidR="00C50B8B" w:rsidRPr="00C50B8B">
        <w:t xml:space="preserve"> </w:t>
      </w:r>
      <w:r w:rsidR="00AB6FA6" w:rsidRPr="00AB6FA6">
        <w:t>A execução dessas obras é de extrema importância para assegurar os direitos e promover a qualidade de vida.</w:t>
      </w:r>
    </w:p>
    <w:p w14:paraId="72601BD5" w14:textId="77777777" w:rsidR="00AD5B01" w:rsidRDefault="00AD5B01">
      <w:pPr>
        <w:pStyle w:val="Corpodetexto"/>
        <w:ind w:left="152" w:right="152" w:firstLine="1702"/>
        <w:jc w:val="both"/>
      </w:pPr>
    </w:p>
    <w:p w14:paraId="7DF23E08" w14:textId="7E917589" w:rsidR="000454E1" w:rsidRDefault="000454E1" w:rsidP="00AD5B01">
      <w:pPr>
        <w:pStyle w:val="Corpodetexto"/>
        <w:ind w:right="152"/>
        <w:jc w:val="both"/>
      </w:pPr>
    </w:p>
    <w:p w14:paraId="5142C1CD" w14:textId="77777777" w:rsidR="00B6667C" w:rsidRDefault="00B6667C">
      <w:pPr>
        <w:pStyle w:val="Corpodetexto"/>
        <w:spacing w:before="1"/>
      </w:pPr>
    </w:p>
    <w:p w14:paraId="0911A9EC" w14:textId="77FA9F29" w:rsidR="00B6667C" w:rsidRDefault="000454E1">
      <w:pPr>
        <w:pStyle w:val="Corpodetexto"/>
        <w:ind w:left="152" w:right="147" w:firstLine="1668"/>
        <w:jc w:val="both"/>
      </w:pPr>
      <w:r>
        <w:t>Ante o exposto, solicito do Senhor Prefeito a realização d</w:t>
      </w:r>
      <w:r w:rsidR="00D851BB">
        <w:t xml:space="preserve">as </w:t>
      </w:r>
      <w:r w:rsidR="00AC6B78">
        <w:t>p</w:t>
      </w:r>
      <w:r w:rsidR="00D851BB">
        <w:t xml:space="preserve">assagens </w:t>
      </w:r>
      <w:r w:rsidR="00AC6B78">
        <w:t>m</w:t>
      </w:r>
      <w:r w:rsidR="00D851BB">
        <w:t>olhadas</w:t>
      </w:r>
      <w:r>
        <w:t xml:space="preserve"> e agradeço antecipadamente,</w:t>
      </w:r>
    </w:p>
    <w:p w14:paraId="05B06B0D" w14:textId="77777777" w:rsidR="00B6667C" w:rsidRDefault="00B6667C">
      <w:pPr>
        <w:pStyle w:val="Corpodetexto"/>
      </w:pPr>
    </w:p>
    <w:p w14:paraId="5C077A8F" w14:textId="12CE8D4C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>
        <w:t xml:space="preserve">em </w:t>
      </w:r>
      <w:r w:rsidR="00D851BB">
        <w:t>23</w:t>
      </w:r>
      <w:r>
        <w:rPr>
          <w:spacing w:val="-5"/>
        </w:rPr>
        <w:t xml:space="preserve"> </w:t>
      </w:r>
      <w:r>
        <w:t xml:space="preserve">de </w:t>
      </w:r>
      <w:r w:rsidR="00D851BB">
        <w:t>Janeir</w:t>
      </w:r>
      <w:r w:rsidR="00EA5E30">
        <w:t>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D851BB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5B1730CD" w14:textId="77777777" w:rsidR="00B6667C" w:rsidRDefault="00B6667C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69149C81" w14:textId="77777777" w:rsidR="00B6667C" w:rsidRDefault="00B6667C">
      <w:pPr>
        <w:pStyle w:val="Corpodetexto"/>
      </w:pPr>
    </w:p>
    <w:p w14:paraId="7CA603D2" w14:textId="30270025" w:rsidR="00D851BB" w:rsidRDefault="00D851BB">
      <w:pPr>
        <w:ind w:left="4452" w:right="1862" w:hanging="162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Jacilene Maria dos Santos</w:t>
      </w:r>
    </w:p>
    <w:p w14:paraId="56C4E44B" w14:textId="6974CEC0" w:rsidR="00B6667C" w:rsidRDefault="00D851BB">
      <w:pPr>
        <w:ind w:left="4452" w:right="1862" w:hanging="162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               </w:t>
      </w:r>
      <w:r w:rsidR="000454E1">
        <w:rPr>
          <w:rFonts w:ascii="Arial" w:hAnsi="Arial"/>
          <w:b/>
          <w:spacing w:val="-2"/>
          <w:sz w:val="24"/>
        </w:rPr>
        <w:t>Vereador</w:t>
      </w:r>
      <w:r>
        <w:rPr>
          <w:rFonts w:ascii="Arial" w:hAnsi="Arial"/>
          <w:b/>
          <w:spacing w:val="-2"/>
          <w:sz w:val="24"/>
        </w:rPr>
        <w:t>a</w:t>
      </w:r>
    </w:p>
    <w:p w14:paraId="5A76EC8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618B9965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Telefone: (87)98116-8534                  E-mail: </w:t>
      </w:r>
      <w:r w:rsidR="00354FBE">
        <w:rPr>
          <w:sz w:val="20"/>
        </w:rPr>
        <w:t>vereadorajacilene</w:t>
      </w:r>
      <w:r>
        <w:rPr>
          <w:sz w:val="20"/>
        </w:rPr>
        <w:t>@jatoba.pe.leg.br</w:t>
      </w:r>
      <w:r w:rsidR="000454E1">
        <w:rPr>
          <w:rFonts w:ascii="Arial"/>
          <w:b/>
          <w:i/>
          <w:sz w:val="20"/>
          <w:u w:val="single" w:color="0000FF"/>
        </w:rPr>
        <w:t>1</w:t>
      </w:r>
      <w:r w:rsidR="000454E1">
        <w:rPr>
          <w:rFonts w:ascii="Arial"/>
          <w:b/>
          <w:i/>
          <w:spacing w:val="-10"/>
          <w:sz w:val="20"/>
          <w:u w:val="single" w:color="0000FF"/>
        </w:rPr>
        <w:t xml:space="preserve"> -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126C44"/>
    <w:rsid w:val="00354FBE"/>
    <w:rsid w:val="00483A76"/>
    <w:rsid w:val="006C25FA"/>
    <w:rsid w:val="0073402F"/>
    <w:rsid w:val="008139C4"/>
    <w:rsid w:val="009B715E"/>
    <w:rsid w:val="00A24490"/>
    <w:rsid w:val="00A300B3"/>
    <w:rsid w:val="00A8702C"/>
    <w:rsid w:val="00AB6FA6"/>
    <w:rsid w:val="00AC6B78"/>
    <w:rsid w:val="00AD5B01"/>
    <w:rsid w:val="00B6667C"/>
    <w:rsid w:val="00C50B8B"/>
    <w:rsid w:val="00CE2D5B"/>
    <w:rsid w:val="00D12930"/>
    <w:rsid w:val="00D851BB"/>
    <w:rsid w:val="00EA5E30"/>
    <w:rsid w:val="00EB58FE"/>
    <w:rsid w:val="00EE1D7A"/>
    <w:rsid w:val="00F066C8"/>
    <w:rsid w:val="00F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2025-01-23T13:50:00Z</cp:lastPrinted>
  <dcterms:created xsi:type="dcterms:W3CDTF">2025-01-23T14:06:00Z</dcterms:created>
  <dcterms:modified xsi:type="dcterms:W3CDTF">2025-01-23T14:06:00Z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