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6416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56BD6941" w:rsidR="004628E9" w:rsidRPr="0076416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 xml:space="preserve">PARECER CONJUNTO DAS </w:t>
      </w:r>
      <w:r w:rsidR="004628E9" w:rsidRPr="00764164">
        <w:rPr>
          <w:rFonts w:cs="Arial"/>
          <w:b/>
          <w:sz w:val="26"/>
          <w:szCs w:val="26"/>
        </w:rPr>
        <w:t>COMISS</w:t>
      </w:r>
      <w:r w:rsidRPr="00764164">
        <w:rPr>
          <w:rFonts w:cs="Arial"/>
          <w:b/>
          <w:sz w:val="26"/>
          <w:szCs w:val="26"/>
        </w:rPr>
        <w:t>ÕES</w:t>
      </w:r>
      <w:r w:rsidR="004628E9" w:rsidRPr="00764164">
        <w:rPr>
          <w:rFonts w:cs="Arial"/>
          <w:b/>
          <w:sz w:val="26"/>
          <w:szCs w:val="26"/>
        </w:rPr>
        <w:t xml:space="preserve"> DE </w:t>
      </w:r>
      <w:r w:rsidR="00C454BC" w:rsidRPr="00764164">
        <w:rPr>
          <w:rFonts w:cs="Arial"/>
          <w:b/>
          <w:sz w:val="26"/>
          <w:szCs w:val="26"/>
        </w:rPr>
        <w:t>CONSTITUIÇÃO</w:t>
      </w:r>
      <w:r w:rsidR="004628E9" w:rsidRPr="00764164">
        <w:rPr>
          <w:rFonts w:cs="Arial"/>
          <w:b/>
          <w:sz w:val="26"/>
          <w:szCs w:val="26"/>
        </w:rPr>
        <w:t>, JUSTIÇA E REDAÇÃO FINAL</w:t>
      </w:r>
      <w:r w:rsidR="000C1546" w:rsidRPr="00764164">
        <w:rPr>
          <w:rFonts w:cs="Arial"/>
          <w:b/>
          <w:sz w:val="26"/>
          <w:szCs w:val="26"/>
        </w:rPr>
        <w:t>,</w:t>
      </w:r>
      <w:r w:rsidRPr="00764164">
        <w:rPr>
          <w:rFonts w:cs="Arial"/>
          <w:b/>
          <w:sz w:val="26"/>
          <w:szCs w:val="26"/>
        </w:rPr>
        <w:t xml:space="preserve"> COMISSÃO DE FINANÇAS, ORÇAMENTO E FISCALIZAÇÃO</w:t>
      </w:r>
      <w:r w:rsidR="000C1546" w:rsidRPr="00764164">
        <w:rPr>
          <w:rFonts w:cs="Arial"/>
          <w:b/>
          <w:sz w:val="26"/>
          <w:szCs w:val="26"/>
        </w:rPr>
        <w:t>, E COMISSÃO DE EDUCAÇÃO, SAÚDE, CULTURA, ESPORTE, OBRAS E SERVIÇOS PÚBLICOS.</w:t>
      </w:r>
    </w:p>
    <w:p w14:paraId="396EA7F2" w14:textId="77777777" w:rsidR="00A93765" w:rsidRPr="0076416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76416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3D9623C8" w:rsidR="004628E9" w:rsidRPr="0076416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 xml:space="preserve">PARECER </w:t>
      </w:r>
      <w:r w:rsidR="00357AA4" w:rsidRPr="00764164">
        <w:rPr>
          <w:rFonts w:cs="Arial"/>
          <w:b/>
          <w:sz w:val="26"/>
          <w:szCs w:val="26"/>
        </w:rPr>
        <w:t xml:space="preserve">CONJUNTO </w:t>
      </w:r>
      <w:r w:rsidRPr="00764164">
        <w:rPr>
          <w:rFonts w:cs="Arial"/>
          <w:b/>
          <w:sz w:val="26"/>
          <w:szCs w:val="26"/>
        </w:rPr>
        <w:t>Nº 0</w:t>
      </w:r>
      <w:r w:rsidR="003E7B85" w:rsidRPr="00764164">
        <w:rPr>
          <w:rFonts w:cs="Arial"/>
          <w:b/>
          <w:sz w:val="26"/>
          <w:szCs w:val="26"/>
        </w:rPr>
        <w:t>17</w:t>
      </w:r>
      <w:r w:rsidR="004628E9" w:rsidRPr="00764164">
        <w:rPr>
          <w:rFonts w:cs="Arial"/>
          <w:b/>
          <w:sz w:val="26"/>
          <w:szCs w:val="26"/>
        </w:rPr>
        <w:t xml:space="preserve"> DE 20</w:t>
      </w:r>
      <w:r w:rsidR="00464227" w:rsidRPr="00764164">
        <w:rPr>
          <w:rFonts w:cs="Arial"/>
          <w:b/>
          <w:sz w:val="26"/>
          <w:szCs w:val="26"/>
        </w:rPr>
        <w:t>2</w:t>
      </w:r>
      <w:r w:rsidR="00C454BC" w:rsidRPr="00764164">
        <w:rPr>
          <w:rFonts w:cs="Arial"/>
          <w:b/>
          <w:sz w:val="26"/>
          <w:szCs w:val="26"/>
        </w:rPr>
        <w:t>2</w:t>
      </w:r>
      <w:r w:rsidR="00B17909" w:rsidRPr="00764164">
        <w:rPr>
          <w:rFonts w:cs="Arial"/>
          <w:b/>
          <w:sz w:val="26"/>
          <w:szCs w:val="26"/>
        </w:rPr>
        <w:t>.</w:t>
      </w:r>
    </w:p>
    <w:p w14:paraId="3CF3627B" w14:textId="77777777" w:rsidR="000926D1" w:rsidRPr="0076416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4A8918F" w:rsidR="004628E9" w:rsidRPr="0076416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 xml:space="preserve">ASSUNTO: </w:t>
      </w:r>
      <w:r w:rsidR="00192C08" w:rsidRPr="00764164">
        <w:rPr>
          <w:rFonts w:cs="Arial"/>
          <w:b/>
          <w:sz w:val="26"/>
          <w:szCs w:val="26"/>
        </w:rPr>
        <w:t xml:space="preserve">Projeto de Lei Nº </w:t>
      </w:r>
      <w:r w:rsidR="00FE6035" w:rsidRPr="00764164">
        <w:rPr>
          <w:rFonts w:cs="Arial"/>
          <w:b/>
          <w:sz w:val="26"/>
          <w:szCs w:val="26"/>
        </w:rPr>
        <w:t>0</w:t>
      </w:r>
      <w:r w:rsidR="003E7B85" w:rsidRPr="00764164">
        <w:rPr>
          <w:rFonts w:cs="Arial"/>
          <w:b/>
          <w:sz w:val="26"/>
          <w:szCs w:val="26"/>
        </w:rPr>
        <w:t>38</w:t>
      </w:r>
      <w:r w:rsidR="00175F5A" w:rsidRPr="00764164">
        <w:rPr>
          <w:rFonts w:cs="Arial"/>
          <w:b/>
          <w:sz w:val="26"/>
          <w:szCs w:val="26"/>
        </w:rPr>
        <w:t>/20</w:t>
      </w:r>
      <w:r w:rsidR="00464227" w:rsidRPr="00764164">
        <w:rPr>
          <w:rFonts w:cs="Arial"/>
          <w:b/>
          <w:sz w:val="26"/>
          <w:szCs w:val="26"/>
        </w:rPr>
        <w:t>2</w:t>
      </w:r>
      <w:r w:rsidR="00C454BC" w:rsidRPr="00764164">
        <w:rPr>
          <w:rFonts w:cs="Arial"/>
          <w:b/>
          <w:sz w:val="26"/>
          <w:szCs w:val="26"/>
        </w:rPr>
        <w:t>2</w:t>
      </w:r>
      <w:r w:rsidR="00B17909" w:rsidRPr="00764164">
        <w:rPr>
          <w:rFonts w:cs="Arial"/>
          <w:b/>
          <w:sz w:val="26"/>
          <w:szCs w:val="26"/>
        </w:rPr>
        <w:t>.</w:t>
      </w:r>
    </w:p>
    <w:p w14:paraId="12C6BD34" w14:textId="77777777" w:rsidR="00D60F33" w:rsidRPr="0076416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76416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 xml:space="preserve">AUTOR: </w:t>
      </w:r>
      <w:r w:rsidR="003849D4" w:rsidRPr="00764164">
        <w:rPr>
          <w:rFonts w:cs="Arial"/>
          <w:b/>
          <w:sz w:val="26"/>
          <w:szCs w:val="26"/>
        </w:rPr>
        <w:t xml:space="preserve">Poder </w:t>
      </w:r>
      <w:r w:rsidR="00E55A35" w:rsidRPr="00764164">
        <w:rPr>
          <w:rFonts w:cs="Arial"/>
          <w:b/>
          <w:sz w:val="26"/>
          <w:szCs w:val="26"/>
        </w:rPr>
        <w:t>Executivo</w:t>
      </w:r>
      <w:r w:rsidR="000A7870" w:rsidRPr="00764164">
        <w:rPr>
          <w:rFonts w:cs="Arial"/>
          <w:b/>
          <w:sz w:val="26"/>
          <w:szCs w:val="26"/>
        </w:rPr>
        <w:t>.</w:t>
      </w:r>
    </w:p>
    <w:p w14:paraId="78833F6B" w14:textId="77777777" w:rsidR="00D60F33" w:rsidRPr="0076416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C681A4F" w14:textId="0B7E0BD6" w:rsidR="008F3839" w:rsidRPr="00764164" w:rsidRDefault="00FE6035" w:rsidP="003E7B85">
      <w:pPr>
        <w:jc w:val="both"/>
        <w:rPr>
          <w:rFonts w:ascii="Arial" w:hAnsi="Arial" w:cs="Arial"/>
          <w:sz w:val="26"/>
          <w:szCs w:val="26"/>
        </w:rPr>
      </w:pPr>
      <w:r w:rsidRPr="00764164">
        <w:rPr>
          <w:rFonts w:ascii="Arial" w:hAnsi="Arial" w:cs="Arial"/>
          <w:b/>
          <w:sz w:val="26"/>
          <w:szCs w:val="26"/>
        </w:rPr>
        <w:t>EMENTA:</w:t>
      </w:r>
      <w:r w:rsidR="00C312CF" w:rsidRPr="00764164">
        <w:rPr>
          <w:rFonts w:ascii="Arial" w:hAnsi="Arial" w:cs="Arial"/>
          <w:b/>
          <w:sz w:val="26"/>
          <w:szCs w:val="26"/>
        </w:rPr>
        <w:t xml:space="preserve"> </w:t>
      </w:r>
      <w:r w:rsidR="003E7B85" w:rsidRPr="00764164">
        <w:rPr>
          <w:rFonts w:ascii="Arial" w:hAnsi="Arial" w:cs="Arial"/>
          <w:sz w:val="26"/>
          <w:szCs w:val="26"/>
        </w:rPr>
        <w:t>Atualiza o piso salarial na circunscrição do município de Jatobá, dos Agentes Comunitários de Saúde (ACS), e Agentes de Combate a Endemias (ACE), nos termos da EC 120/2022.</w:t>
      </w:r>
    </w:p>
    <w:p w14:paraId="5784DCD1" w14:textId="77777777" w:rsidR="003E7B85" w:rsidRPr="00764164" w:rsidRDefault="003E7B85" w:rsidP="003E7B85">
      <w:pPr>
        <w:jc w:val="both"/>
        <w:rPr>
          <w:rFonts w:cs="Arial"/>
          <w:sz w:val="26"/>
          <w:szCs w:val="26"/>
        </w:rPr>
      </w:pPr>
    </w:p>
    <w:p w14:paraId="668833D3" w14:textId="546A033F" w:rsidR="007A5052" w:rsidRPr="0076416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Em análise a</w:t>
      </w:r>
      <w:r w:rsidR="00DF56C1" w:rsidRPr="00764164">
        <w:rPr>
          <w:rFonts w:cs="Arial"/>
          <w:sz w:val="26"/>
          <w:szCs w:val="26"/>
        </w:rPr>
        <w:t xml:space="preserve"> matéria</w:t>
      </w:r>
      <w:r w:rsidRPr="00764164">
        <w:rPr>
          <w:rFonts w:cs="Arial"/>
          <w:sz w:val="26"/>
          <w:szCs w:val="26"/>
        </w:rPr>
        <w:t xml:space="preserve"> em apreço, apresentamos o seguinte Parecer:</w:t>
      </w:r>
    </w:p>
    <w:p w14:paraId="3FAD9A04" w14:textId="77777777" w:rsidR="0031566B" w:rsidRPr="0076416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6235C83" w14:textId="05433659" w:rsidR="003E7B85" w:rsidRPr="00764164" w:rsidRDefault="003E7B8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O </w:t>
      </w:r>
      <w:r w:rsidRPr="00764164">
        <w:rPr>
          <w:rFonts w:cs="Arial"/>
          <w:b/>
          <w:sz w:val="26"/>
          <w:szCs w:val="26"/>
        </w:rPr>
        <w:t>Projeto de Lei Nº 038</w:t>
      </w:r>
      <w:r w:rsidR="00F815CC" w:rsidRPr="00764164">
        <w:rPr>
          <w:rFonts w:cs="Arial"/>
          <w:b/>
          <w:sz w:val="26"/>
          <w:szCs w:val="26"/>
        </w:rPr>
        <w:t>/2022</w:t>
      </w:r>
      <w:r w:rsidR="00F815CC" w:rsidRPr="00764164">
        <w:rPr>
          <w:rFonts w:cs="Arial"/>
          <w:sz w:val="26"/>
          <w:szCs w:val="26"/>
        </w:rPr>
        <w:t xml:space="preserve"> tem como </w:t>
      </w:r>
      <w:r w:rsidR="00B803D7" w:rsidRPr="00764164">
        <w:rPr>
          <w:rFonts w:cs="Arial"/>
          <w:sz w:val="26"/>
          <w:szCs w:val="26"/>
        </w:rPr>
        <w:t xml:space="preserve">mérito </w:t>
      </w:r>
      <w:r w:rsidRPr="00764164">
        <w:rPr>
          <w:rFonts w:cs="Arial"/>
          <w:sz w:val="26"/>
          <w:szCs w:val="26"/>
        </w:rPr>
        <w:t>fixar a remuneração mínima dos Agentes Comunitários de Saúde (ACS) e Agentes de Combate às Endemias (ACE)</w:t>
      </w:r>
      <w:r w:rsidR="009040A3">
        <w:rPr>
          <w:rFonts w:cs="Arial"/>
          <w:sz w:val="26"/>
          <w:szCs w:val="26"/>
        </w:rPr>
        <w:t>, em valor não inferior a 2 (dois) salários mínimos</w:t>
      </w:r>
      <w:r w:rsidRPr="00764164">
        <w:rPr>
          <w:rFonts w:cs="Arial"/>
          <w:sz w:val="26"/>
          <w:szCs w:val="26"/>
        </w:rPr>
        <w:t xml:space="preserve">, </w:t>
      </w:r>
      <w:r w:rsidR="00D15AA4" w:rsidRPr="00764164">
        <w:rPr>
          <w:rFonts w:cs="Arial"/>
          <w:sz w:val="26"/>
          <w:szCs w:val="26"/>
        </w:rPr>
        <w:t xml:space="preserve">para uma jornada de 40 (quarenta) horas semanais, </w:t>
      </w:r>
      <w:r w:rsidRPr="00764164">
        <w:rPr>
          <w:rFonts w:cs="Arial"/>
          <w:sz w:val="26"/>
          <w:szCs w:val="26"/>
        </w:rPr>
        <w:t>conforme a nova redação do § 9º do Art. 198 da C</w:t>
      </w:r>
      <w:r w:rsidR="00BB0426" w:rsidRPr="00764164">
        <w:rPr>
          <w:rFonts w:cs="Arial"/>
          <w:sz w:val="26"/>
          <w:szCs w:val="26"/>
        </w:rPr>
        <w:t>onstituição Federal, criado pela Emenda Constitucional Nº 120/2022.</w:t>
      </w:r>
      <w:r w:rsidRPr="00764164">
        <w:rPr>
          <w:rFonts w:cs="Arial"/>
          <w:sz w:val="26"/>
          <w:szCs w:val="26"/>
        </w:rPr>
        <w:t xml:space="preserve">  </w:t>
      </w:r>
    </w:p>
    <w:p w14:paraId="43D92C5C" w14:textId="77777777" w:rsidR="003E7B85" w:rsidRPr="00764164" w:rsidRDefault="003E7B8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D8470BF" w14:textId="77777777" w:rsidR="00E6543F" w:rsidRPr="00764164" w:rsidRDefault="00E6543F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4A849F8" w14:textId="77777777" w:rsidR="000F72A5" w:rsidRPr="00764164" w:rsidRDefault="000F72A5" w:rsidP="000F72A5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A Constituição Federal, em seu artigo 61, § 1º elenca o rol de atribuições privativas do Presidente da República, </w:t>
      </w:r>
      <w:r w:rsidRPr="00764164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 w:rsidRPr="00764164">
        <w:rPr>
          <w:rFonts w:cs="Arial"/>
          <w:sz w:val="26"/>
          <w:szCs w:val="26"/>
        </w:rPr>
        <w:t>:</w:t>
      </w:r>
    </w:p>
    <w:p w14:paraId="015D4A8E" w14:textId="77777777" w:rsidR="00410622" w:rsidRPr="00764164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</w:p>
    <w:p w14:paraId="722282E0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§ 1º São de iniciativa privativa do Presidente da República as leis que:</w:t>
      </w:r>
    </w:p>
    <w:p w14:paraId="3103C3A3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</w:p>
    <w:p w14:paraId="78750C38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I - </w:t>
      </w:r>
      <w:proofErr w:type="gramStart"/>
      <w:r w:rsidRPr="00764164">
        <w:rPr>
          <w:rFonts w:cs="Arial"/>
          <w:sz w:val="26"/>
          <w:szCs w:val="26"/>
        </w:rPr>
        <w:t>fixem ou modifiquem</w:t>
      </w:r>
      <w:proofErr w:type="gramEnd"/>
      <w:r w:rsidRPr="00764164">
        <w:rPr>
          <w:rFonts w:cs="Arial"/>
          <w:sz w:val="26"/>
          <w:szCs w:val="26"/>
        </w:rPr>
        <w:t xml:space="preserve"> os efetivos das Forças Armadas;</w:t>
      </w:r>
    </w:p>
    <w:p w14:paraId="3D62AF8A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</w:p>
    <w:p w14:paraId="0DF509E4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II - </w:t>
      </w:r>
      <w:proofErr w:type="gramStart"/>
      <w:r w:rsidRPr="00764164">
        <w:rPr>
          <w:rFonts w:cs="Arial"/>
          <w:sz w:val="26"/>
          <w:szCs w:val="26"/>
        </w:rPr>
        <w:t>disponham</w:t>
      </w:r>
      <w:proofErr w:type="gramEnd"/>
      <w:r w:rsidRPr="00764164">
        <w:rPr>
          <w:rFonts w:cs="Arial"/>
          <w:sz w:val="26"/>
          <w:szCs w:val="26"/>
        </w:rPr>
        <w:t xml:space="preserve"> sobre:</w:t>
      </w:r>
    </w:p>
    <w:p w14:paraId="0C89319E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</w:p>
    <w:p w14:paraId="0641404F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a) criação de cargos, funções ou empregos públicos na administração direta e autárquica ou aumento de sua remuneração;</w:t>
      </w:r>
    </w:p>
    <w:p w14:paraId="104CDC3C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lastRenderedPageBreak/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c) servidores públicos da União e Territórios, seu regime jurídico, provimento de cargos, estabilidade e aposentadoria;</w:t>
      </w:r>
    </w:p>
    <w:p w14:paraId="5C3F32DB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e) criação e extinção de Ministérios e órgãos da administração pública, observado o disposto no art. 84, VI;</w:t>
      </w:r>
    </w:p>
    <w:p w14:paraId="3553FD0D" w14:textId="77777777" w:rsidR="00462318" w:rsidRPr="00764164" w:rsidRDefault="00462318" w:rsidP="00462318">
      <w:pPr>
        <w:pStyle w:val="Ttulo"/>
        <w:ind w:left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76416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0A23FA79" w:rsidR="00313675" w:rsidRPr="00764164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A constituição Estadual no Art. 19, § 1º</w:t>
      </w:r>
      <w:r w:rsidR="003C05F8" w:rsidRPr="00764164">
        <w:rPr>
          <w:rFonts w:cs="Arial"/>
          <w:sz w:val="26"/>
          <w:szCs w:val="26"/>
        </w:rPr>
        <w:t xml:space="preserve">, Inciso </w:t>
      </w:r>
      <w:r w:rsidR="00295D4C" w:rsidRPr="00764164">
        <w:rPr>
          <w:rFonts w:cs="Arial"/>
          <w:sz w:val="26"/>
          <w:szCs w:val="26"/>
        </w:rPr>
        <w:t>I</w:t>
      </w:r>
      <w:r w:rsidR="003C05F8" w:rsidRPr="00764164">
        <w:rPr>
          <w:rFonts w:cs="Arial"/>
          <w:sz w:val="26"/>
          <w:szCs w:val="26"/>
        </w:rPr>
        <w:t>I</w:t>
      </w:r>
      <w:r w:rsidR="0094269D" w:rsidRPr="00764164">
        <w:rPr>
          <w:rFonts w:cs="Arial"/>
          <w:sz w:val="26"/>
          <w:szCs w:val="26"/>
        </w:rPr>
        <w:t xml:space="preserve">, </w:t>
      </w:r>
      <w:r w:rsidR="00E2307D" w:rsidRPr="00764164">
        <w:rPr>
          <w:rFonts w:cs="Arial"/>
          <w:sz w:val="26"/>
          <w:szCs w:val="26"/>
        </w:rPr>
        <w:t>determina</w:t>
      </w:r>
      <w:r w:rsidRPr="00764164">
        <w:rPr>
          <w:rFonts w:cs="Arial"/>
          <w:sz w:val="26"/>
          <w:szCs w:val="26"/>
        </w:rPr>
        <w:t>:</w:t>
      </w:r>
    </w:p>
    <w:p w14:paraId="460880D3" w14:textId="77777777" w:rsidR="00313675" w:rsidRPr="00764164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764164" w:rsidRDefault="00313675" w:rsidP="00BB142C">
      <w:pPr>
        <w:pStyle w:val="Ttulo"/>
        <w:ind w:firstLine="567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764164">
        <w:rPr>
          <w:rFonts w:cs="Arial"/>
          <w:sz w:val="26"/>
          <w:szCs w:val="26"/>
        </w:rPr>
        <w:t>ição.</w:t>
      </w:r>
    </w:p>
    <w:p w14:paraId="1B1EF803" w14:textId="77777777" w:rsidR="00313675" w:rsidRPr="00764164" w:rsidRDefault="00313675" w:rsidP="00313675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E1D5845" w14:textId="77777777" w:rsidR="00313675" w:rsidRPr="00764164" w:rsidRDefault="00313675" w:rsidP="00BB142C">
      <w:pPr>
        <w:pStyle w:val="Ttulo"/>
        <w:ind w:firstLine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§ 1º É da competência privativa do Governador a iniciativa das leis que disponham sobre:</w:t>
      </w:r>
    </w:p>
    <w:p w14:paraId="16D005FE" w14:textId="77777777" w:rsidR="00313675" w:rsidRPr="00764164" w:rsidRDefault="00313675" w:rsidP="00BB142C">
      <w:pPr>
        <w:pStyle w:val="Ttulo"/>
        <w:ind w:firstLine="567"/>
        <w:jc w:val="both"/>
        <w:rPr>
          <w:rFonts w:cs="Arial"/>
          <w:sz w:val="26"/>
          <w:szCs w:val="26"/>
        </w:rPr>
      </w:pPr>
    </w:p>
    <w:p w14:paraId="1EAE1724" w14:textId="77777777" w:rsidR="00295D4C" w:rsidRPr="00764164" w:rsidRDefault="00295D4C" w:rsidP="00295D4C">
      <w:pPr>
        <w:pStyle w:val="Ttulo"/>
        <w:ind w:firstLine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 xml:space="preserve">II - </w:t>
      </w:r>
      <w:proofErr w:type="gramStart"/>
      <w:r w:rsidRPr="00764164">
        <w:rPr>
          <w:rFonts w:cs="Arial"/>
          <w:b/>
          <w:sz w:val="26"/>
          <w:szCs w:val="26"/>
        </w:rPr>
        <w:t>criação e extinção</w:t>
      </w:r>
      <w:proofErr w:type="gramEnd"/>
      <w:r w:rsidRPr="00764164">
        <w:rPr>
          <w:rFonts w:cs="Arial"/>
          <w:b/>
          <w:sz w:val="26"/>
          <w:szCs w:val="26"/>
        </w:rPr>
        <w:t xml:space="preserve"> de cargos, funções, empregos públicos na administração direta, autárquica e fundacional, ou aumento de despesa pública, no âmbito do Poder Executivo;</w:t>
      </w:r>
    </w:p>
    <w:p w14:paraId="52162367" w14:textId="77777777" w:rsidR="00313675" w:rsidRPr="00764164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C4A6AFD" w:rsidR="00EE12D4" w:rsidRPr="0076416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A nossa Lei O</w:t>
      </w:r>
      <w:r w:rsidR="00EE12D4" w:rsidRPr="00764164">
        <w:rPr>
          <w:rFonts w:cs="Arial"/>
          <w:sz w:val="26"/>
          <w:szCs w:val="26"/>
        </w:rPr>
        <w:t>rgânica municipal em seu art. 62</w:t>
      </w:r>
      <w:r w:rsidRPr="00764164">
        <w:rPr>
          <w:rFonts w:cs="Arial"/>
          <w:sz w:val="26"/>
          <w:szCs w:val="26"/>
        </w:rPr>
        <w:t>, Inciso</w:t>
      </w:r>
      <w:r w:rsidR="00773997" w:rsidRPr="00764164">
        <w:rPr>
          <w:rFonts w:cs="Arial"/>
          <w:sz w:val="26"/>
          <w:szCs w:val="26"/>
        </w:rPr>
        <w:t>s I e</w:t>
      </w:r>
      <w:r w:rsidRPr="00764164">
        <w:rPr>
          <w:rFonts w:cs="Arial"/>
          <w:sz w:val="26"/>
          <w:szCs w:val="26"/>
        </w:rPr>
        <w:t xml:space="preserve"> </w:t>
      </w:r>
      <w:r w:rsidR="00EE12D4" w:rsidRPr="00764164">
        <w:rPr>
          <w:rFonts w:cs="Arial"/>
          <w:sz w:val="26"/>
          <w:szCs w:val="26"/>
        </w:rPr>
        <w:t>I</w:t>
      </w:r>
      <w:r w:rsidRPr="00764164">
        <w:rPr>
          <w:rFonts w:cs="Arial"/>
          <w:sz w:val="26"/>
          <w:szCs w:val="26"/>
        </w:rPr>
        <w:t>V</w:t>
      </w:r>
      <w:r w:rsidR="00EE12D4" w:rsidRPr="0076416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Pr="00764164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4A0FD689" w:rsidR="000F72A5" w:rsidRPr="00764164" w:rsidRDefault="000F72A5" w:rsidP="000F72A5">
      <w:pPr>
        <w:pStyle w:val="Ttulo"/>
        <w:ind w:firstLine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Art. 62 - São de iniciativa exclusiva do Prefeito as leis que disponham sobre:</w:t>
      </w:r>
    </w:p>
    <w:p w14:paraId="5CA626A6" w14:textId="5E10DF8B" w:rsidR="00773997" w:rsidRPr="00764164" w:rsidRDefault="00773997" w:rsidP="000F72A5">
      <w:pPr>
        <w:pStyle w:val="Ttulo"/>
        <w:ind w:firstLine="567"/>
        <w:jc w:val="both"/>
        <w:rPr>
          <w:rFonts w:cs="Arial"/>
          <w:b/>
          <w:sz w:val="26"/>
          <w:szCs w:val="26"/>
        </w:rPr>
      </w:pPr>
    </w:p>
    <w:p w14:paraId="27AD1B4F" w14:textId="77777777" w:rsidR="00773997" w:rsidRPr="00764164" w:rsidRDefault="00773997" w:rsidP="00773997">
      <w:pPr>
        <w:pStyle w:val="Ttulo"/>
        <w:ind w:firstLine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I.</w:t>
      </w:r>
      <w:r w:rsidRPr="00764164">
        <w:rPr>
          <w:rFonts w:cs="Arial"/>
          <w:b/>
          <w:sz w:val="26"/>
          <w:szCs w:val="26"/>
        </w:rPr>
        <w:tab/>
        <w:t>Criação, extinção ou transformação de cargos, funções ou empregos públicos do Poder Executivo;</w:t>
      </w:r>
    </w:p>
    <w:p w14:paraId="74521EF3" w14:textId="77777777" w:rsidR="000F72A5" w:rsidRPr="00764164" w:rsidRDefault="000F72A5" w:rsidP="000F72A5">
      <w:pPr>
        <w:pStyle w:val="Ttulo"/>
        <w:ind w:firstLine="567"/>
        <w:jc w:val="both"/>
        <w:rPr>
          <w:rFonts w:cs="Arial"/>
          <w:sz w:val="26"/>
          <w:szCs w:val="26"/>
        </w:rPr>
      </w:pPr>
    </w:p>
    <w:p w14:paraId="09F4F251" w14:textId="614BA712" w:rsidR="000F72A5" w:rsidRPr="00764164" w:rsidRDefault="000F72A5" w:rsidP="000F72A5">
      <w:pPr>
        <w:pStyle w:val="Ttulo"/>
        <w:ind w:firstLine="567"/>
        <w:jc w:val="both"/>
        <w:rPr>
          <w:rFonts w:cs="Arial"/>
          <w:b/>
          <w:sz w:val="26"/>
          <w:szCs w:val="26"/>
        </w:rPr>
      </w:pPr>
      <w:r w:rsidRPr="00764164">
        <w:rPr>
          <w:rFonts w:cs="Arial"/>
          <w:b/>
          <w:sz w:val="26"/>
          <w:szCs w:val="26"/>
        </w:rPr>
        <w:t>IV.</w:t>
      </w:r>
      <w:r w:rsidRPr="00764164">
        <w:rPr>
          <w:rFonts w:cs="Arial"/>
          <w:b/>
          <w:sz w:val="26"/>
          <w:szCs w:val="26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76416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A49EC4B" w14:textId="77777777" w:rsidR="00B676F5" w:rsidRPr="00764164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>Assis sendo</w:t>
      </w:r>
      <w:r w:rsidR="007E358B" w:rsidRPr="00764164">
        <w:rPr>
          <w:rFonts w:cs="Arial"/>
          <w:sz w:val="26"/>
          <w:szCs w:val="26"/>
        </w:rPr>
        <w:t xml:space="preserve">, </w:t>
      </w:r>
      <w:r w:rsidR="004A663C" w:rsidRPr="00764164">
        <w:rPr>
          <w:rFonts w:cs="Arial"/>
          <w:sz w:val="26"/>
          <w:szCs w:val="26"/>
        </w:rPr>
        <w:t xml:space="preserve">esta matéria </w:t>
      </w:r>
      <w:r w:rsidR="001C4756" w:rsidRPr="00764164">
        <w:rPr>
          <w:rFonts w:cs="Arial"/>
          <w:sz w:val="26"/>
          <w:szCs w:val="26"/>
        </w:rPr>
        <w:t xml:space="preserve">regulamenta o </w:t>
      </w:r>
      <w:r w:rsidR="00053D81" w:rsidRPr="00764164">
        <w:rPr>
          <w:rFonts w:cs="Arial"/>
          <w:sz w:val="26"/>
          <w:szCs w:val="26"/>
        </w:rPr>
        <w:t xml:space="preserve">novo piso da categoria, garantindo melhores condições de </w:t>
      </w:r>
      <w:r w:rsidR="00B676F5" w:rsidRPr="00764164">
        <w:rPr>
          <w:rFonts w:cs="Arial"/>
          <w:sz w:val="26"/>
          <w:szCs w:val="26"/>
        </w:rPr>
        <w:t>trabalho, como também melhora o poder de compra dos nossos servidores municipais.</w:t>
      </w:r>
    </w:p>
    <w:p w14:paraId="575A2A41" w14:textId="77777777" w:rsidR="00B676F5" w:rsidRPr="00764164" w:rsidRDefault="00B676F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204DFCE" w14:textId="77777777" w:rsidR="009040A3" w:rsidRDefault="009040A3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919BE42" w14:textId="77777777" w:rsidR="009040A3" w:rsidRDefault="009040A3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52FD3BB" w14:textId="77777777" w:rsidR="009040A3" w:rsidRDefault="009040A3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7D29BC75" w:rsidR="00091ED8" w:rsidRPr="0076416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764164">
        <w:rPr>
          <w:rFonts w:cs="Arial"/>
          <w:sz w:val="26"/>
          <w:szCs w:val="26"/>
        </w:rPr>
        <w:t xml:space="preserve">Diante o exposto, </w:t>
      </w:r>
      <w:r w:rsidR="009040A3">
        <w:rPr>
          <w:rFonts w:cs="Arial"/>
          <w:sz w:val="26"/>
          <w:szCs w:val="26"/>
        </w:rPr>
        <w:t xml:space="preserve">considerando o teor da Súmula Vinculante 04 do Supremo Tribunal Federal, </w:t>
      </w:r>
      <w:r w:rsidR="00335E8C" w:rsidRPr="00764164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764164">
        <w:rPr>
          <w:rFonts w:cs="Arial"/>
          <w:sz w:val="26"/>
          <w:szCs w:val="26"/>
        </w:rPr>
        <w:t xml:space="preserve">opinam </w:t>
      </w:r>
      <w:r w:rsidRPr="0076416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76416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76416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76416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76416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É o Parecer. </w:t>
      </w:r>
    </w:p>
    <w:p w14:paraId="46A22E35" w14:textId="4584F0FF" w:rsidR="004628E9" w:rsidRPr="00764164" w:rsidRDefault="004628E9" w:rsidP="00EE12D4">
      <w:pPr>
        <w:pStyle w:val="Ttulo"/>
        <w:rPr>
          <w:rFonts w:cs="Arial"/>
          <w:sz w:val="26"/>
          <w:szCs w:val="26"/>
        </w:rPr>
      </w:pPr>
      <w:r w:rsidRPr="00764164">
        <w:rPr>
          <w:rFonts w:cs="Arial"/>
          <w:sz w:val="26"/>
          <w:szCs w:val="26"/>
        </w:rPr>
        <w:t xml:space="preserve">Jatobá, </w:t>
      </w:r>
      <w:r w:rsidR="00B676F5" w:rsidRPr="00764164">
        <w:rPr>
          <w:rFonts w:cs="Arial"/>
          <w:sz w:val="26"/>
          <w:szCs w:val="26"/>
        </w:rPr>
        <w:t>20</w:t>
      </w:r>
      <w:r w:rsidR="00FE6035" w:rsidRPr="00764164">
        <w:rPr>
          <w:rFonts w:cs="Arial"/>
          <w:sz w:val="26"/>
          <w:szCs w:val="26"/>
        </w:rPr>
        <w:t xml:space="preserve"> </w:t>
      </w:r>
      <w:r w:rsidR="00464227" w:rsidRPr="00764164">
        <w:rPr>
          <w:rFonts w:cs="Arial"/>
          <w:sz w:val="26"/>
          <w:szCs w:val="26"/>
        </w:rPr>
        <w:t xml:space="preserve">de </w:t>
      </w:r>
      <w:r w:rsidR="00B676F5" w:rsidRPr="00764164">
        <w:rPr>
          <w:rFonts w:cs="Arial"/>
          <w:sz w:val="26"/>
          <w:szCs w:val="26"/>
        </w:rPr>
        <w:t>jul</w:t>
      </w:r>
      <w:r w:rsidR="003361FE" w:rsidRPr="00764164">
        <w:rPr>
          <w:rFonts w:cs="Arial"/>
          <w:sz w:val="26"/>
          <w:szCs w:val="26"/>
        </w:rPr>
        <w:t>ho</w:t>
      </w:r>
      <w:r w:rsidR="00464227" w:rsidRPr="00764164">
        <w:rPr>
          <w:rFonts w:cs="Arial"/>
          <w:sz w:val="26"/>
          <w:szCs w:val="26"/>
        </w:rPr>
        <w:t xml:space="preserve"> de 202</w:t>
      </w:r>
      <w:r w:rsidR="00DF56C1" w:rsidRPr="00764164">
        <w:rPr>
          <w:rFonts w:cs="Arial"/>
          <w:sz w:val="26"/>
          <w:szCs w:val="26"/>
        </w:rPr>
        <w:t>2</w:t>
      </w:r>
      <w:r w:rsidRPr="00764164">
        <w:rPr>
          <w:rFonts w:cs="Arial"/>
          <w:sz w:val="26"/>
          <w:szCs w:val="26"/>
        </w:rPr>
        <w:t>.</w:t>
      </w:r>
    </w:p>
    <w:p w14:paraId="757D4712" w14:textId="77777777" w:rsidR="00EE393D" w:rsidRPr="0076416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76416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764164" w14:paraId="734E416C" w14:textId="77777777" w:rsidTr="00EE393D">
        <w:tc>
          <w:tcPr>
            <w:tcW w:w="4957" w:type="dxa"/>
          </w:tcPr>
          <w:p w14:paraId="3DED24ED" w14:textId="632BFC84" w:rsidR="00430B72" w:rsidRPr="00764164" w:rsidRDefault="00690803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1 - </w:t>
            </w:r>
            <w:r w:rsidR="00430B72" w:rsidRPr="0076416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76416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6C486317" w:rsidR="00430B72" w:rsidRPr="00764164" w:rsidRDefault="00690803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2 - </w:t>
            </w:r>
            <w:r w:rsidR="00430B72" w:rsidRPr="0076416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764164" w14:paraId="6DF83969" w14:textId="77777777" w:rsidTr="00EE393D">
        <w:tc>
          <w:tcPr>
            <w:tcW w:w="4957" w:type="dxa"/>
          </w:tcPr>
          <w:p w14:paraId="411D282C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764164" w14:paraId="2880DC4E" w14:textId="77777777" w:rsidTr="00EE393D">
        <w:tc>
          <w:tcPr>
            <w:tcW w:w="4957" w:type="dxa"/>
          </w:tcPr>
          <w:p w14:paraId="1C30B210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76416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764164" w14:paraId="26915DB0" w14:textId="77777777" w:rsidTr="00EE393D">
        <w:tc>
          <w:tcPr>
            <w:tcW w:w="4957" w:type="dxa"/>
          </w:tcPr>
          <w:p w14:paraId="72907473" w14:textId="1ED5A8E4" w:rsidR="00EE393D" w:rsidRPr="0076416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76416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764164" w14:paraId="29BF7BC6" w14:textId="77777777" w:rsidTr="00EE393D">
        <w:tc>
          <w:tcPr>
            <w:tcW w:w="4957" w:type="dxa"/>
          </w:tcPr>
          <w:p w14:paraId="31C3F4D7" w14:textId="13FAA571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764164" w14:paraId="4443B71D" w14:textId="77777777" w:rsidTr="00EE393D">
        <w:tc>
          <w:tcPr>
            <w:tcW w:w="4957" w:type="dxa"/>
          </w:tcPr>
          <w:p w14:paraId="2D6238E2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764164" w14:paraId="2B94CD71" w14:textId="77777777" w:rsidTr="00EE393D">
        <w:tc>
          <w:tcPr>
            <w:tcW w:w="4957" w:type="dxa"/>
          </w:tcPr>
          <w:p w14:paraId="31FC29AE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764164" w14:paraId="525953F2" w14:textId="77777777" w:rsidTr="00EE393D">
        <w:tc>
          <w:tcPr>
            <w:tcW w:w="4957" w:type="dxa"/>
          </w:tcPr>
          <w:p w14:paraId="069A23EC" w14:textId="7A8FB171" w:rsidR="00EE393D" w:rsidRPr="0076416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76416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76416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76416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16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76416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76416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76416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764164" w14:paraId="2C6EBFDF" w14:textId="77777777" w:rsidTr="00EE393D">
        <w:tc>
          <w:tcPr>
            <w:tcW w:w="4957" w:type="dxa"/>
          </w:tcPr>
          <w:p w14:paraId="47F6523D" w14:textId="0FC3D2E1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76416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764164" w14:paraId="4C6615CD" w14:textId="77777777" w:rsidTr="00EE393D">
        <w:tc>
          <w:tcPr>
            <w:tcW w:w="4957" w:type="dxa"/>
          </w:tcPr>
          <w:p w14:paraId="6388E01D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76416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764164" w14:paraId="4E733F21" w14:textId="77777777" w:rsidTr="00EE393D">
        <w:tc>
          <w:tcPr>
            <w:tcW w:w="4957" w:type="dxa"/>
          </w:tcPr>
          <w:p w14:paraId="7B842677" w14:textId="07A1630B" w:rsidR="00EE393D" w:rsidRPr="0076416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76416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764164" w14:paraId="11E86F57" w14:textId="77777777" w:rsidTr="00EE393D">
        <w:tc>
          <w:tcPr>
            <w:tcW w:w="4957" w:type="dxa"/>
          </w:tcPr>
          <w:p w14:paraId="3248A082" w14:textId="7CEDD5D9" w:rsidR="00EE393D" w:rsidRPr="0076416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76416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76416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0CFD5098" w:rsidR="00624C5C" w:rsidRDefault="00624C5C" w:rsidP="00C325CE">
      <w:pPr>
        <w:pStyle w:val="Ttulo"/>
        <w:rPr>
          <w:rFonts w:cs="Arial"/>
          <w:sz w:val="26"/>
          <w:szCs w:val="26"/>
        </w:rPr>
      </w:pPr>
    </w:p>
    <w:p w14:paraId="6D099841" w14:textId="77777777" w:rsidR="00764164" w:rsidRPr="00764164" w:rsidRDefault="00764164" w:rsidP="00C325CE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5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</w:tblGrid>
      <w:tr w:rsidR="000C1546" w:rsidRPr="00764164" w14:paraId="2BC3893D" w14:textId="77777777" w:rsidTr="000C1546">
        <w:trPr>
          <w:jc w:val="center"/>
        </w:trPr>
        <w:tc>
          <w:tcPr>
            <w:tcW w:w="4957" w:type="dxa"/>
          </w:tcPr>
          <w:p w14:paraId="47CFDBA0" w14:textId="13203A3D" w:rsidR="000C1546" w:rsidRPr="00764164" w:rsidRDefault="00690803" w:rsidP="00F55F0A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3 - </w:t>
            </w:r>
            <w:bookmarkStart w:id="0" w:name="_GoBack"/>
            <w:bookmarkEnd w:id="0"/>
            <w:r w:rsidR="00F55F0A" w:rsidRPr="00764164">
              <w:rPr>
                <w:rFonts w:cs="Arial"/>
                <w:b/>
                <w:bCs/>
                <w:sz w:val="26"/>
                <w:szCs w:val="26"/>
              </w:rPr>
              <w:t>Comissão de Educação, Saúde, Cultura, Esporte, Obras e Serviços Públicos</w:t>
            </w:r>
          </w:p>
        </w:tc>
        <w:tc>
          <w:tcPr>
            <w:tcW w:w="283" w:type="dxa"/>
          </w:tcPr>
          <w:p w14:paraId="0C295448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0C1546" w:rsidRPr="00764164" w14:paraId="7EB64417" w14:textId="77777777" w:rsidTr="000C1546">
        <w:trPr>
          <w:jc w:val="center"/>
        </w:trPr>
        <w:tc>
          <w:tcPr>
            <w:tcW w:w="4957" w:type="dxa"/>
          </w:tcPr>
          <w:p w14:paraId="0774BAB0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242A9707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72E531F0" w14:textId="77777777" w:rsidTr="000C1546">
        <w:trPr>
          <w:jc w:val="center"/>
        </w:trPr>
        <w:tc>
          <w:tcPr>
            <w:tcW w:w="4957" w:type="dxa"/>
          </w:tcPr>
          <w:p w14:paraId="315F1FBE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29517964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43920022" w14:textId="77777777" w:rsidTr="000C1546">
        <w:trPr>
          <w:jc w:val="center"/>
        </w:trPr>
        <w:tc>
          <w:tcPr>
            <w:tcW w:w="4957" w:type="dxa"/>
          </w:tcPr>
          <w:p w14:paraId="5DB9C3DD" w14:textId="58D6B1FF" w:rsidR="000C1546" w:rsidRPr="00764164" w:rsidRDefault="00F55F0A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764164">
              <w:rPr>
                <w:rFonts w:cs="Arial"/>
                <w:b/>
                <w:bCs/>
                <w:sz w:val="26"/>
                <w:szCs w:val="26"/>
              </w:rPr>
              <w:t>Mardônio</w:t>
            </w:r>
            <w:proofErr w:type="spellEnd"/>
            <w:r w:rsidRPr="00764164">
              <w:rPr>
                <w:rFonts w:cs="Arial"/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83" w:type="dxa"/>
          </w:tcPr>
          <w:p w14:paraId="3A9BE2E8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065A6B4D" w14:textId="77777777" w:rsidTr="000C1546">
        <w:trPr>
          <w:jc w:val="center"/>
        </w:trPr>
        <w:tc>
          <w:tcPr>
            <w:tcW w:w="4957" w:type="dxa"/>
          </w:tcPr>
          <w:p w14:paraId="531BFCC1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73BC613C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215C1753" w14:textId="77777777" w:rsidTr="000C1546">
        <w:trPr>
          <w:jc w:val="center"/>
        </w:trPr>
        <w:tc>
          <w:tcPr>
            <w:tcW w:w="4957" w:type="dxa"/>
          </w:tcPr>
          <w:p w14:paraId="55D31E78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1F44D5F6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19303CC4" w14:textId="77777777" w:rsidTr="000C1546">
        <w:trPr>
          <w:jc w:val="center"/>
        </w:trPr>
        <w:tc>
          <w:tcPr>
            <w:tcW w:w="4957" w:type="dxa"/>
          </w:tcPr>
          <w:p w14:paraId="64F7848C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06A4CDF2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48F3ECBE" w14:textId="77777777" w:rsidTr="000C1546">
        <w:trPr>
          <w:jc w:val="center"/>
        </w:trPr>
        <w:tc>
          <w:tcPr>
            <w:tcW w:w="4957" w:type="dxa"/>
          </w:tcPr>
          <w:p w14:paraId="6A97ED5D" w14:textId="314A35DE" w:rsidR="000C1546" w:rsidRPr="00764164" w:rsidRDefault="00F55F0A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6179F188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231D889C" w14:textId="77777777" w:rsidTr="000C1546">
        <w:trPr>
          <w:jc w:val="center"/>
        </w:trPr>
        <w:tc>
          <w:tcPr>
            <w:tcW w:w="4957" w:type="dxa"/>
          </w:tcPr>
          <w:p w14:paraId="50CE0113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0A0C1DC2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073C6A9E" w14:textId="77777777" w:rsidTr="000C1546">
        <w:trPr>
          <w:jc w:val="center"/>
        </w:trPr>
        <w:tc>
          <w:tcPr>
            <w:tcW w:w="4957" w:type="dxa"/>
          </w:tcPr>
          <w:p w14:paraId="3F0E903B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2CBFECD2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59ECEF68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16A9CA59" w14:textId="77777777" w:rsidTr="000C1546">
        <w:trPr>
          <w:jc w:val="center"/>
        </w:trPr>
        <w:tc>
          <w:tcPr>
            <w:tcW w:w="4957" w:type="dxa"/>
          </w:tcPr>
          <w:p w14:paraId="33D2D730" w14:textId="256622DC" w:rsidR="000C1546" w:rsidRPr="00764164" w:rsidRDefault="00F55F0A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76416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76416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164">
              <w:rPr>
                <w:rFonts w:cs="Arial"/>
                <w:b/>
                <w:bCs/>
                <w:sz w:val="26"/>
                <w:szCs w:val="26"/>
              </w:rPr>
              <w:t>Taillon</w:t>
            </w:r>
            <w:proofErr w:type="spellEnd"/>
            <w:r w:rsidRPr="0076416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  <w:tc>
          <w:tcPr>
            <w:tcW w:w="283" w:type="dxa"/>
          </w:tcPr>
          <w:p w14:paraId="3A961139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0C1546" w:rsidRPr="00764164" w14:paraId="40B289C7" w14:textId="77777777" w:rsidTr="000C1546">
        <w:trPr>
          <w:jc w:val="center"/>
        </w:trPr>
        <w:tc>
          <w:tcPr>
            <w:tcW w:w="4957" w:type="dxa"/>
          </w:tcPr>
          <w:p w14:paraId="0AC46A03" w14:textId="77777777" w:rsidR="000C1546" w:rsidRPr="00764164" w:rsidRDefault="000C1546" w:rsidP="00C224A1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76416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C23B8FA" w14:textId="77777777" w:rsidR="000C1546" w:rsidRPr="00764164" w:rsidRDefault="000C1546" w:rsidP="00C224A1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</w:tbl>
    <w:p w14:paraId="598C6617" w14:textId="01DFB256" w:rsidR="000C1546" w:rsidRPr="00764164" w:rsidRDefault="000C1546" w:rsidP="00C325CE">
      <w:pPr>
        <w:pStyle w:val="Ttulo"/>
        <w:rPr>
          <w:rFonts w:cs="Arial"/>
          <w:sz w:val="26"/>
          <w:szCs w:val="26"/>
        </w:rPr>
      </w:pPr>
    </w:p>
    <w:sectPr w:rsidR="000C1546" w:rsidRPr="0076416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F9DE" w14:textId="77777777" w:rsidR="003146B3" w:rsidRDefault="003146B3">
      <w:r>
        <w:separator/>
      </w:r>
    </w:p>
  </w:endnote>
  <w:endnote w:type="continuationSeparator" w:id="0">
    <w:p w14:paraId="477FC569" w14:textId="77777777" w:rsidR="003146B3" w:rsidRDefault="003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5045B4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90803" w:rsidRPr="00690803">
      <w:rPr>
        <w:rFonts w:ascii="Cambria" w:hAnsi="Cambria" w:cs="Arial"/>
        <w:b/>
        <w:i/>
        <w:noProof/>
        <w:sz w:val="28"/>
        <w:szCs w:val="28"/>
      </w:rPr>
      <w:t>-</w:t>
    </w:r>
    <w:r w:rsidR="00690803">
      <w:rPr>
        <w:rFonts w:ascii="Arial" w:hAnsi="Arial" w:cs="Arial"/>
        <w:b/>
        <w:i/>
        <w:noProof/>
        <w:sz w:val="20"/>
      </w:rPr>
      <w:t xml:space="preserve"> 3 -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32D2" w14:textId="77777777" w:rsidR="003146B3" w:rsidRDefault="003146B3">
      <w:r>
        <w:separator/>
      </w:r>
    </w:p>
  </w:footnote>
  <w:footnote w:type="continuationSeparator" w:id="0">
    <w:p w14:paraId="554446C1" w14:textId="77777777" w:rsidR="003146B3" w:rsidRDefault="0031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3146B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3146B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3D8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0809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95D4C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46B3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E7B85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0AA6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0803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080D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06CD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164"/>
    <w:rsid w:val="007648B4"/>
    <w:rsid w:val="00773997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093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40A3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67DE3"/>
    <w:rsid w:val="00A7161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1DA0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676F5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0426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15AA4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76B4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44A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D5CBF-88D1-474E-B56D-01CD00C2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4520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22</cp:revision>
  <cp:lastPrinted>2022-05-24T14:04:00Z</cp:lastPrinted>
  <dcterms:created xsi:type="dcterms:W3CDTF">2022-07-15T11:43:00Z</dcterms:created>
  <dcterms:modified xsi:type="dcterms:W3CDTF">2022-07-20T10:33:00Z</dcterms:modified>
</cp:coreProperties>
</file>