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5042CB2A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06595F">
        <w:rPr>
          <w:rFonts w:cs="Arial"/>
          <w:b/>
          <w:sz w:val="26"/>
          <w:szCs w:val="26"/>
        </w:rPr>
        <w:t>48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F776570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B26A76">
        <w:rPr>
          <w:rFonts w:cs="Arial"/>
          <w:b/>
          <w:sz w:val="26"/>
          <w:szCs w:val="26"/>
        </w:rPr>
        <w:t>3</w:t>
      </w:r>
      <w:r w:rsidR="00476C2B">
        <w:rPr>
          <w:rFonts w:cs="Arial"/>
          <w:b/>
          <w:sz w:val="26"/>
          <w:szCs w:val="26"/>
        </w:rPr>
        <w:t>4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E9D95F6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26A76">
        <w:rPr>
          <w:rFonts w:cs="Arial"/>
          <w:b/>
          <w:sz w:val="26"/>
          <w:szCs w:val="26"/>
        </w:rPr>
        <w:t>Executivo</w:t>
      </w:r>
      <w:r w:rsidR="000A7870" w:rsidRPr="007A5052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95BAA69" w14:textId="6C5866A6" w:rsidR="00C33DA3" w:rsidRDefault="00FE6035" w:rsidP="00476C2B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 w:rsidR="00C312CF">
        <w:rPr>
          <w:rFonts w:cs="Arial"/>
          <w:b/>
          <w:sz w:val="26"/>
          <w:szCs w:val="26"/>
        </w:rPr>
        <w:t xml:space="preserve"> </w:t>
      </w:r>
      <w:r w:rsidR="00476C2B">
        <w:rPr>
          <w:rFonts w:cs="Arial"/>
          <w:sz w:val="26"/>
          <w:szCs w:val="26"/>
        </w:rPr>
        <w:t>Dispõe sobre o Plano Plurianual para o período de 2022 à 2025, e dá outras providências.</w:t>
      </w:r>
    </w:p>
    <w:p w14:paraId="1666D09D" w14:textId="015DD681" w:rsidR="00476C2B" w:rsidRDefault="00476C2B" w:rsidP="00476C2B">
      <w:pPr>
        <w:pStyle w:val="Ttulo"/>
        <w:jc w:val="both"/>
        <w:rPr>
          <w:rFonts w:cs="Arial"/>
          <w:sz w:val="26"/>
          <w:szCs w:val="26"/>
        </w:rPr>
      </w:pPr>
    </w:p>
    <w:p w14:paraId="07FAC093" w14:textId="77777777" w:rsidR="00476C2B" w:rsidRDefault="00476C2B" w:rsidP="00476C2B">
      <w:pPr>
        <w:pStyle w:val="Ttulo"/>
        <w:jc w:val="both"/>
        <w:rPr>
          <w:rFonts w:cs="Arial"/>
          <w:sz w:val="24"/>
        </w:rPr>
      </w:pPr>
    </w:p>
    <w:p w14:paraId="668833D3" w14:textId="28B000D8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ao Projeto de Lei em apreço,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07F9CFB" w14:textId="77777777" w:rsidR="00DF4AB9" w:rsidRDefault="00DF4AB9" w:rsidP="00103E50">
      <w:pPr>
        <w:ind w:firstLine="1701"/>
        <w:jc w:val="both"/>
        <w:rPr>
          <w:rFonts w:ascii="Arial" w:hAnsi="Arial" w:cs="Arial"/>
        </w:rPr>
      </w:pPr>
    </w:p>
    <w:p w14:paraId="37DC1D74" w14:textId="3A284C80" w:rsidR="00F31CEE" w:rsidRDefault="00F31CEE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Nº 034/2021 dispõe sobre o Plano Plurianual de Investimentos do Município de Jatobá para o quadriênio 2022 a 2025.</w:t>
      </w:r>
    </w:p>
    <w:p w14:paraId="370B9C79" w14:textId="537E9CDB" w:rsidR="00F31CEE" w:rsidRDefault="00F31CEE" w:rsidP="00103E50">
      <w:pPr>
        <w:ind w:firstLine="1701"/>
        <w:jc w:val="both"/>
        <w:rPr>
          <w:rFonts w:ascii="Arial" w:hAnsi="Arial" w:cs="Arial"/>
        </w:rPr>
      </w:pPr>
    </w:p>
    <w:p w14:paraId="3B5461AA" w14:textId="3182EE64" w:rsidR="00F31CEE" w:rsidRDefault="00F31CEE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Projeto atende a legislação vigente, notadamente à </w:t>
      </w:r>
      <w:r w:rsidR="00405D4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onstituição </w:t>
      </w:r>
      <w:r w:rsidR="00405D4D">
        <w:rPr>
          <w:rFonts w:ascii="Arial" w:hAnsi="Arial" w:cs="Arial"/>
        </w:rPr>
        <w:t>F</w:t>
      </w:r>
      <w:r>
        <w:rPr>
          <w:rFonts w:ascii="Arial" w:hAnsi="Arial" w:cs="Arial"/>
        </w:rPr>
        <w:t>ederal no art. 165 e seguintes, a Lei de Responsabilidade Fiscal, além da Lei 4.320</w:t>
      </w:r>
      <w:r w:rsidR="003F6BE3">
        <w:rPr>
          <w:rFonts w:ascii="Arial" w:hAnsi="Arial" w:cs="Arial"/>
        </w:rPr>
        <w:t>/1964 e da Lei de Diretrizes Orçamentária.</w:t>
      </w:r>
    </w:p>
    <w:p w14:paraId="3131DF1F" w14:textId="61498519" w:rsidR="003F6BE3" w:rsidRDefault="003F6BE3" w:rsidP="00103E50">
      <w:pPr>
        <w:ind w:firstLine="1701"/>
        <w:jc w:val="both"/>
        <w:rPr>
          <w:rFonts w:ascii="Arial" w:hAnsi="Arial" w:cs="Arial"/>
        </w:rPr>
      </w:pPr>
    </w:p>
    <w:p w14:paraId="5C83EBF1" w14:textId="245FF1A8" w:rsidR="003F6BE3" w:rsidRDefault="003F6BE3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inciso I do art. 165, da Constituição Federal dispõe que:</w:t>
      </w:r>
    </w:p>
    <w:p w14:paraId="0FC692E6" w14:textId="4FFE455D" w:rsidR="00893443" w:rsidRDefault="00893443" w:rsidP="00103E50">
      <w:pPr>
        <w:ind w:firstLine="1701"/>
        <w:jc w:val="both"/>
        <w:rPr>
          <w:rFonts w:ascii="Arial" w:hAnsi="Arial" w:cs="Arial"/>
        </w:rPr>
      </w:pPr>
    </w:p>
    <w:p w14:paraId="443A6E42" w14:textId="7285C226" w:rsidR="00893443" w:rsidRP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  <w:r w:rsidRPr="00893443">
        <w:rPr>
          <w:rFonts w:ascii="Arial" w:hAnsi="Arial" w:cs="Arial"/>
          <w:b/>
          <w:bCs/>
        </w:rPr>
        <w:t>“Art. 165. Leis de iniciativa do Poder Executivo estabelecerão:</w:t>
      </w:r>
    </w:p>
    <w:p w14:paraId="10A4BF5C" w14:textId="77777777" w:rsidR="00893443" w:rsidRP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68B7E962" w14:textId="11C518CF" w:rsid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  <w:r w:rsidRPr="00893443"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</w:rPr>
        <w:t>–</w:t>
      </w:r>
      <w:r w:rsidRPr="00893443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o</w:t>
      </w:r>
      <w:proofErr w:type="gramEnd"/>
      <w:r>
        <w:rPr>
          <w:rFonts w:ascii="Arial" w:hAnsi="Arial" w:cs="Arial"/>
          <w:b/>
          <w:bCs/>
        </w:rPr>
        <w:t xml:space="preserve"> p</w:t>
      </w:r>
      <w:r w:rsidRPr="00893443">
        <w:rPr>
          <w:rFonts w:ascii="Arial" w:hAnsi="Arial" w:cs="Arial"/>
          <w:b/>
          <w:bCs/>
        </w:rPr>
        <w:t xml:space="preserve">lano </w:t>
      </w:r>
      <w:r>
        <w:rPr>
          <w:rFonts w:ascii="Arial" w:hAnsi="Arial" w:cs="Arial"/>
          <w:b/>
          <w:bCs/>
        </w:rPr>
        <w:t>p</w:t>
      </w:r>
      <w:r w:rsidRPr="00893443">
        <w:rPr>
          <w:rFonts w:ascii="Arial" w:hAnsi="Arial" w:cs="Arial"/>
          <w:b/>
          <w:bCs/>
        </w:rPr>
        <w:t>lurianual.</w:t>
      </w:r>
    </w:p>
    <w:p w14:paraId="3D021737" w14:textId="14415F6B" w:rsid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2AF63575" w14:textId="05D2D05A" w:rsid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  <w:r w:rsidRPr="00893443">
        <w:rPr>
          <w:rFonts w:ascii="Arial" w:hAnsi="Arial" w:cs="Arial"/>
          <w:b/>
          <w:bCs/>
        </w:rPr>
        <w:t>§ 1º A lei que instituir o plano plurianual estabelecerá, de forma regionalizada, as diretrizes, objetivos e metas da administração pública federal para as despesas de capital e outras delas decorrentes e para as relativas aos programas de duração continuada</w:t>
      </w:r>
      <w:r>
        <w:rPr>
          <w:rFonts w:ascii="Arial" w:hAnsi="Arial" w:cs="Arial"/>
          <w:b/>
          <w:bCs/>
        </w:rPr>
        <w:t>”.</w:t>
      </w:r>
    </w:p>
    <w:p w14:paraId="038FC8B8" w14:textId="3E13DAEA" w:rsidR="00893443" w:rsidRDefault="00893443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1AC212F5" w14:textId="74275849" w:rsidR="00893443" w:rsidRPr="00405D4D" w:rsidRDefault="00893443" w:rsidP="00893443">
      <w:pPr>
        <w:ind w:firstLine="1701"/>
        <w:jc w:val="both"/>
        <w:rPr>
          <w:rFonts w:ascii="Arial" w:hAnsi="Arial" w:cs="Arial"/>
        </w:rPr>
      </w:pPr>
      <w:r w:rsidRPr="00405D4D">
        <w:rPr>
          <w:rFonts w:ascii="Arial" w:hAnsi="Arial" w:cs="Arial"/>
        </w:rPr>
        <w:t xml:space="preserve">A Lei Orgânica Municipal em seu </w:t>
      </w:r>
      <w:r w:rsidR="00405D4D" w:rsidRPr="00405D4D">
        <w:rPr>
          <w:rFonts w:ascii="Arial" w:hAnsi="Arial" w:cs="Arial"/>
        </w:rPr>
        <w:t xml:space="preserve">inciso I, do </w:t>
      </w:r>
      <w:r w:rsidRPr="00405D4D">
        <w:rPr>
          <w:rFonts w:ascii="Arial" w:hAnsi="Arial" w:cs="Arial"/>
        </w:rPr>
        <w:t xml:space="preserve">art. 124 </w:t>
      </w:r>
      <w:r w:rsidR="00405D4D" w:rsidRPr="00405D4D">
        <w:rPr>
          <w:rFonts w:ascii="Arial" w:hAnsi="Arial" w:cs="Arial"/>
        </w:rPr>
        <w:t>estabelece:</w:t>
      </w:r>
    </w:p>
    <w:p w14:paraId="3780EFA0" w14:textId="6875920F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0171277D" w14:textId="2B4E04DA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 124. Leis de iniciativa do Poder Executivo estabelecerão:</w:t>
      </w:r>
    </w:p>
    <w:p w14:paraId="6B1CD96A" w14:textId="4CCD9684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06142C16" w14:textId="7676C651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– </w:t>
      </w:r>
      <w:proofErr w:type="gramStart"/>
      <w:r>
        <w:rPr>
          <w:rFonts w:ascii="Arial" w:hAnsi="Arial" w:cs="Arial"/>
          <w:b/>
          <w:bCs/>
        </w:rPr>
        <w:t>o</w:t>
      </w:r>
      <w:proofErr w:type="gramEnd"/>
      <w:r>
        <w:rPr>
          <w:rFonts w:ascii="Arial" w:hAnsi="Arial" w:cs="Arial"/>
          <w:b/>
          <w:bCs/>
        </w:rPr>
        <w:t xml:space="preserve"> plano plurianual</w:t>
      </w:r>
    </w:p>
    <w:p w14:paraId="45A30963" w14:textId="77777777" w:rsidR="00405D4D" w:rsidRDefault="00405D4D" w:rsidP="00893443">
      <w:pPr>
        <w:ind w:firstLine="1701"/>
        <w:jc w:val="both"/>
        <w:rPr>
          <w:rFonts w:ascii="Arial" w:hAnsi="Arial" w:cs="Arial"/>
          <w:b/>
          <w:bCs/>
        </w:rPr>
      </w:pPr>
    </w:p>
    <w:p w14:paraId="7A1BAA87" w14:textId="1DF1B6AF" w:rsidR="00893443" w:rsidRPr="00162C3E" w:rsidRDefault="00162C3E" w:rsidP="00893443">
      <w:pPr>
        <w:ind w:firstLine="1701"/>
        <w:jc w:val="both"/>
        <w:rPr>
          <w:rFonts w:ascii="Arial" w:hAnsi="Arial" w:cs="Arial"/>
        </w:rPr>
      </w:pPr>
      <w:r w:rsidRPr="00162C3E">
        <w:rPr>
          <w:rFonts w:ascii="Arial" w:hAnsi="Arial" w:cs="Arial"/>
        </w:rPr>
        <w:t>O PPA em análise tem os seguintes anexos:</w:t>
      </w:r>
    </w:p>
    <w:p w14:paraId="5CFA1BAF" w14:textId="77777777" w:rsidR="00162C3E" w:rsidRPr="00162C3E" w:rsidRDefault="00162C3E" w:rsidP="00893443">
      <w:pPr>
        <w:ind w:firstLine="1701"/>
        <w:jc w:val="both"/>
        <w:rPr>
          <w:rFonts w:ascii="Arial" w:hAnsi="Arial" w:cs="Arial"/>
        </w:rPr>
      </w:pPr>
    </w:p>
    <w:p w14:paraId="5A6C1A3C" w14:textId="66FFE481" w:rsidR="00162C3E" w:rsidRPr="00162C3E" w:rsidRDefault="00162C3E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162C3E">
        <w:rPr>
          <w:rFonts w:ascii="Arial" w:hAnsi="Arial" w:cs="Arial"/>
        </w:rPr>
        <w:t>Planejamento Plurianual das Receitas Orçamentárias;</w:t>
      </w:r>
    </w:p>
    <w:p w14:paraId="01EE2267" w14:textId="223EFD56" w:rsidR="00162C3E" w:rsidRPr="00162C3E" w:rsidRDefault="00162C3E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162C3E">
        <w:rPr>
          <w:rFonts w:ascii="Arial" w:hAnsi="Arial" w:cs="Arial"/>
        </w:rPr>
        <w:t>Estrutura Programática por Órgão Responsável;</w:t>
      </w:r>
    </w:p>
    <w:p w14:paraId="658989C2" w14:textId="19012D6D" w:rsidR="00162C3E" w:rsidRDefault="00162C3E" w:rsidP="00162C3E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162C3E">
        <w:rPr>
          <w:rFonts w:ascii="Arial" w:hAnsi="Arial" w:cs="Arial"/>
        </w:rPr>
        <w:t>Consolidação dos Programas.</w:t>
      </w:r>
    </w:p>
    <w:p w14:paraId="5D387DF2" w14:textId="080A4590" w:rsidR="00162C3E" w:rsidRDefault="00162C3E" w:rsidP="00162C3E">
      <w:pPr>
        <w:jc w:val="both"/>
        <w:rPr>
          <w:rFonts w:ascii="Arial" w:hAnsi="Arial" w:cs="Arial"/>
        </w:rPr>
      </w:pPr>
    </w:p>
    <w:p w14:paraId="0D1B5D5D" w14:textId="6DD9672A" w:rsidR="00162C3E" w:rsidRDefault="00162C3E" w:rsidP="00162C3E">
      <w:pPr>
        <w:jc w:val="both"/>
        <w:rPr>
          <w:rFonts w:ascii="Arial" w:hAnsi="Arial" w:cs="Arial"/>
        </w:rPr>
      </w:pPr>
    </w:p>
    <w:p w14:paraId="1A014388" w14:textId="77777777" w:rsidR="00BD568A" w:rsidRDefault="00BD568A" w:rsidP="00091ED8">
      <w:pPr>
        <w:ind w:firstLine="1701"/>
        <w:jc w:val="both"/>
        <w:rPr>
          <w:rFonts w:ascii="Arial" w:hAnsi="Arial" w:cs="Arial"/>
        </w:rPr>
      </w:pPr>
    </w:p>
    <w:p w14:paraId="7B1EF9B5" w14:textId="53F684BD" w:rsidR="00937EF5" w:rsidRDefault="00091ED8" w:rsidP="00091ED8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Portanto, </w:t>
      </w:r>
      <w:r w:rsidR="00937EF5">
        <w:rPr>
          <w:rFonts w:ascii="Arial" w:hAnsi="Arial" w:cs="Arial"/>
        </w:rPr>
        <w:t>não encontramos nenhum vicio de inconstitucionalidade ou de ilegalidade no Projeto de Lei, em atenção as normas que regem o município de Jatobá (Lei Orgânica Municipal), e, os mandamentos constitucionais.</w:t>
      </w:r>
    </w:p>
    <w:p w14:paraId="6B05A8FE" w14:textId="77777777" w:rsidR="00937EF5" w:rsidRDefault="00937EF5" w:rsidP="00091ED8">
      <w:pPr>
        <w:ind w:firstLine="1701"/>
        <w:jc w:val="both"/>
        <w:rPr>
          <w:rFonts w:ascii="Arial" w:hAnsi="Arial" w:cs="Arial"/>
        </w:rPr>
      </w:pPr>
    </w:p>
    <w:p w14:paraId="3CE84206" w14:textId="08B54701" w:rsidR="00091ED8" w:rsidRPr="0040406D" w:rsidRDefault="00091ED8" w:rsidP="00091ED8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="00937EF5">
        <w:rPr>
          <w:rFonts w:ascii="Arial" w:hAnsi="Arial" w:cs="Arial"/>
        </w:rPr>
        <w:t xml:space="preserve">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 w:rsidR="00937EF5"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1813FE5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154658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AF17" w14:textId="77777777" w:rsidR="00271FAA" w:rsidRDefault="00271FAA">
      <w:r>
        <w:separator/>
      </w:r>
    </w:p>
  </w:endnote>
  <w:endnote w:type="continuationSeparator" w:id="0">
    <w:p w14:paraId="0041A09B" w14:textId="77777777" w:rsidR="00271FAA" w:rsidRDefault="0027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C2F724A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54658" w:rsidRPr="00154658">
      <w:rPr>
        <w:rFonts w:ascii="Cambria" w:hAnsi="Cambria" w:cs="Arial"/>
        <w:b/>
        <w:i/>
        <w:noProof/>
        <w:sz w:val="28"/>
        <w:szCs w:val="28"/>
      </w:rPr>
      <w:t>-</w:t>
    </w:r>
    <w:r w:rsidR="00154658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D42E6" w14:textId="77777777" w:rsidR="00271FAA" w:rsidRDefault="00271FAA">
      <w:r>
        <w:separator/>
      </w:r>
    </w:p>
  </w:footnote>
  <w:footnote w:type="continuationSeparator" w:id="0">
    <w:p w14:paraId="644070B4" w14:textId="77777777" w:rsidR="00271FAA" w:rsidRDefault="0027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271FA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271FA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595F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4658"/>
    <w:rsid w:val="0015745C"/>
    <w:rsid w:val="00162C3E"/>
    <w:rsid w:val="001645ED"/>
    <w:rsid w:val="00173AE4"/>
    <w:rsid w:val="0017481A"/>
    <w:rsid w:val="00175F5A"/>
    <w:rsid w:val="00177375"/>
    <w:rsid w:val="0018257B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1FAA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8324F"/>
    <w:rsid w:val="00884B79"/>
    <w:rsid w:val="00891F63"/>
    <w:rsid w:val="0089344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0AF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243C4-4B3D-43CA-A0BD-C7DE4E27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1838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2021-11-04T10:45:00Z</cp:lastPrinted>
  <dcterms:created xsi:type="dcterms:W3CDTF">2021-10-29T14:19:00Z</dcterms:created>
  <dcterms:modified xsi:type="dcterms:W3CDTF">2021-11-04T10:45:00Z</dcterms:modified>
</cp:coreProperties>
</file>